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>
              <w:rPr>
                <w:rStyle w:val="PlaceholderText"/>
              </w:rPr>
              <w:t>Čia įrašykite savo tekstą</w:t>
            </w:r>
            <w:r w:rsidRPr="004C4A46">
              <w:rPr>
                <w:rStyle w:val="PlaceholderText"/>
              </w:rPr>
              <w:t>.</w:t>
            </w:r>
          </w:p>
        </w:tc>
      </w:tr>
      <w:tr w:rsidR="001131A5" w:rsidTr="00913E48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(vardas, pavardė)</w:t>
            </w: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>
              <w:rPr>
                <w:rStyle w:val="PlaceholderText"/>
              </w:rPr>
              <w:t>Čia įrašykite savo tekstą</w:t>
            </w:r>
            <w:r w:rsidRPr="004C4A46">
              <w:rPr>
                <w:rStyle w:val="PlaceholderText"/>
              </w:rPr>
              <w:t>.</w:t>
            </w:r>
          </w:p>
        </w:tc>
      </w:tr>
      <w:tr w:rsidR="001131A5" w:rsidTr="00913E48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1A5" w:rsidRDefault="001131A5" w:rsidP="00913E48">
            <w:pPr>
              <w:jc w:val="center"/>
            </w:pPr>
            <w:bookmarkStart w:id="0" w:name="_GoBack"/>
            <w:bookmarkEnd w:id="0"/>
            <w:r w:rsidRPr="00B74E1F">
              <w:rPr>
                <w:sz w:val="18"/>
                <w:szCs w:val="18"/>
              </w:rPr>
              <w:t>(asmens kodas)</w:t>
            </w: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>
              <w:rPr>
                <w:rStyle w:val="PlaceholderText"/>
              </w:rPr>
              <w:t>Čia įrašykite savo tekstą</w:t>
            </w:r>
            <w:r w:rsidRPr="004C4A46">
              <w:rPr>
                <w:rStyle w:val="PlaceholderText"/>
              </w:rPr>
              <w:t>.</w:t>
            </w:r>
          </w:p>
        </w:tc>
      </w:tr>
      <w:tr w:rsidR="001131A5" w:rsidTr="00913E48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1A5" w:rsidRDefault="001131A5" w:rsidP="00913E48">
            <w:pPr>
              <w:jc w:val="center"/>
            </w:pPr>
            <w:r w:rsidRPr="00B74E1F">
              <w:rPr>
                <w:sz w:val="18"/>
                <w:szCs w:val="18"/>
              </w:rPr>
              <w:t>(namų adresas)</w:t>
            </w: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1A5" w:rsidRDefault="001131A5" w:rsidP="00913E48">
            <w:pPr>
              <w:jc w:val="center"/>
            </w:pP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>
              <w:rPr>
                <w:rStyle w:val="PlaceholderText"/>
              </w:rPr>
              <w:t>Čia įrašykite savo tekstą</w:t>
            </w:r>
            <w:r w:rsidRPr="004C4A46">
              <w:rPr>
                <w:rStyle w:val="PlaceholderText"/>
              </w:rPr>
              <w:t>.</w:t>
            </w:r>
          </w:p>
        </w:tc>
      </w:tr>
      <w:tr w:rsidR="001131A5" w:rsidTr="00913E48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(telefono numeris)</w:t>
            </w: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1131A5" w:rsidTr="00913E48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1A5" w:rsidRPr="00B74E1F" w:rsidRDefault="001131A5" w:rsidP="00913E48">
            <w:pPr>
              <w:jc w:val="center"/>
              <w:rPr>
                <w:i/>
              </w:rPr>
            </w:pPr>
            <w:r w:rsidRPr="00B74E1F">
              <w:rPr>
                <w:i/>
              </w:rPr>
              <w:t>Vilniaus r. Nemenčinės Gedimino gimnazijos direktorei</w:t>
            </w:r>
          </w:p>
        </w:tc>
      </w:tr>
      <w:tr w:rsidR="001131A5" w:rsidTr="00913E48">
        <w:tc>
          <w:tcPr>
            <w:tcW w:w="7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31A5" w:rsidRDefault="001131A5" w:rsidP="00913E48"/>
        </w:tc>
      </w:tr>
    </w:tbl>
    <w:p w:rsidR="001131A5" w:rsidRDefault="001131A5" w:rsidP="001131A5"/>
    <w:p w:rsidR="0070346F" w:rsidRPr="0034714C" w:rsidRDefault="0070346F">
      <w:pPr>
        <w:rPr>
          <w:sz w:val="16"/>
          <w:szCs w:val="16"/>
        </w:rPr>
      </w:pPr>
    </w:p>
    <w:p w:rsidR="00FC3111" w:rsidRPr="00B871C1" w:rsidRDefault="00FC3111" w:rsidP="009D42F0">
      <w:pPr>
        <w:autoSpaceDE w:val="0"/>
        <w:autoSpaceDN w:val="0"/>
        <w:adjustRightInd w:val="0"/>
        <w:ind w:rightChars="567" w:right="1361"/>
      </w:pPr>
    </w:p>
    <w:p w:rsidR="00FC3111" w:rsidRPr="00B871C1" w:rsidRDefault="00FC3111" w:rsidP="009D42F0">
      <w:pPr>
        <w:autoSpaceDE w:val="0"/>
        <w:autoSpaceDN w:val="0"/>
        <w:adjustRightInd w:val="0"/>
        <w:ind w:rightChars="-12" w:right="-29"/>
        <w:jc w:val="center"/>
        <w:rPr>
          <w:b/>
          <w:bCs/>
        </w:rPr>
      </w:pPr>
      <w:r w:rsidRPr="00B871C1">
        <w:rPr>
          <w:b/>
          <w:bCs/>
        </w:rPr>
        <w:t xml:space="preserve">PRAŠYMAS </w:t>
      </w:r>
    </w:p>
    <w:p w:rsidR="00FC3111" w:rsidRPr="00B871C1" w:rsidRDefault="00FC3111" w:rsidP="009D42F0">
      <w:pPr>
        <w:autoSpaceDE w:val="0"/>
        <w:autoSpaceDN w:val="0"/>
        <w:adjustRightInd w:val="0"/>
        <w:ind w:rightChars="-19" w:right="-46"/>
        <w:jc w:val="center"/>
      </w:pPr>
      <w:r w:rsidRPr="00B871C1">
        <w:rPr>
          <w:b/>
          <w:bCs/>
        </w:rPr>
        <w:t xml:space="preserve"> </w:t>
      </w:r>
      <w:r w:rsidRPr="00B871C1">
        <w:t>______________________</w:t>
      </w:r>
    </w:p>
    <w:p w:rsidR="00FC3111" w:rsidRPr="00B871C1" w:rsidRDefault="00FC3111" w:rsidP="009D42F0">
      <w:pPr>
        <w:autoSpaceDE w:val="0"/>
        <w:autoSpaceDN w:val="0"/>
        <w:adjustRightInd w:val="0"/>
        <w:ind w:rightChars="-12" w:right="-29"/>
        <w:jc w:val="center"/>
      </w:pPr>
      <w:r w:rsidRPr="00B871C1">
        <w:t>(data)</w:t>
      </w:r>
    </w:p>
    <w:p w:rsidR="00FC3111" w:rsidRPr="009F542D" w:rsidRDefault="00FC3111" w:rsidP="009D42F0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p w:rsidR="00B871C1" w:rsidRDefault="00FC3111" w:rsidP="00CD70D5">
      <w:pPr>
        <w:autoSpaceDE w:val="0"/>
        <w:autoSpaceDN w:val="0"/>
        <w:adjustRightInd w:val="0"/>
        <w:ind w:rightChars="-64" w:right="-154" w:firstLine="567"/>
        <w:jc w:val="both"/>
      </w:pPr>
      <w:r w:rsidRPr="00B871C1">
        <w:t xml:space="preserve">Prašau leisti </w:t>
      </w:r>
      <w:r w:rsidR="00400A95">
        <w:t>20</w:t>
      </w:r>
      <w:r w:rsidR="005957E1">
        <w:t>21</w:t>
      </w:r>
      <w:r w:rsidR="005F4B4E">
        <w:t>–</w:t>
      </w:r>
      <w:r w:rsidR="00400A95">
        <w:t>202</w:t>
      </w:r>
      <w:r w:rsidR="005957E1">
        <w:t>2</w:t>
      </w:r>
      <w:r w:rsidR="00497F6E">
        <w:t xml:space="preserve"> mokslo metais </w:t>
      </w:r>
      <w:r w:rsidRPr="00B871C1">
        <w:t>laikyti šiuos</w:t>
      </w:r>
      <w:r w:rsidR="00C9079C">
        <w:t xml:space="preserve"> mokyklinius</w:t>
      </w:r>
      <w:r w:rsidRPr="00B871C1">
        <w:t xml:space="preserve"> brandos egzaminus</w:t>
      </w:r>
      <w:r w:rsidR="00497F6E">
        <w:t xml:space="preserve"> ir</w:t>
      </w:r>
      <w:r w:rsidR="00905170">
        <w:t xml:space="preserve"> (ar) atlikti</w:t>
      </w:r>
      <w:r w:rsidR="00497F6E">
        <w:t xml:space="preserve"> brandos darbą</w:t>
      </w:r>
      <w:r w:rsidR="004869C5">
        <w:t>.</w:t>
      </w:r>
      <w:r w:rsidRPr="00B871C1">
        <w:t xml:space="preserve"> </w:t>
      </w:r>
    </w:p>
    <w:p w:rsidR="005F4B4E" w:rsidRPr="009F542D" w:rsidRDefault="005F4B4E" w:rsidP="009D42F0">
      <w:pPr>
        <w:autoSpaceDE w:val="0"/>
        <w:autoSpaceDN w:val="0"/>
        <w:adjustRightInd w:val="0"/>
        <w:ind w:rightChars="-64" w:right="-154" w:firstLine="1246"/>
        <w:jc w:val="both"/>
        <w:rPr>
          <w:sz w:val="16"/>
          <w:szCs w:val="16"/>
        </w:rPr>
      </w:pPr>
    </w:p>
    <w:tbl>
      <w:tblPr>
        <w:tblW w:w="96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119"/>
        <w:gridCol w:w="1842"/>
        <w:gridCol w:w="1560"/>
        <w:gridCol w:w="2409"/>
      </w:tblGrid>
      <w:tr w:rsidR="00A52D46" w:rsidRPr="00B871C1" w:rsidTr="0086455D">
        <w:trPr>
          <w:trHeight w:val="540"/>
        </w:trPr>
        <w:tc>
          <w:tcPr>
            <w:tcW w:w="695" w:type="dxa"/>
            <w:vAlign w:val="center"/>
          </w:tcPr>
          <w:p w:rsidR="00A52D46" w:rsidRPr="00E70D06" w:rsidRDefault="00A52D46" w:rsidP="00691A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Eil.</w:t>
            </w:r>
          </w:p>
          <w:p w:rsidR="00A52D46" w:rsidRPr="00E70D0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Nr.</w:t>
            </w:r>
          </w:p>
        </w:tc>
        <w:tc>
          <w:tcPr>
            <w:tcW w:w="3119" w:type="dxa"/>
            <w:vAlign w:val="center"/>
          </w:tcPr>
          <w:p w:rsidR="00A52D46" w:rsidRPr="00E70D06" w:rsidRDefault="00A52D46" w:rsidP="00C0498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 xml:space="preserve">Egzamino </w:t>
            </w:r>
            <w:r>
              <w:rPr>
                <w:b/>
                <w:i/>
              </w:rPr>
              <w:t xml:space="preserve">ir egzamino srities </w:t>
            </w:r>
            <w:r w:rsidRPr="00E70D06">
              <w:rPr>
                <w:b/>
                <w:i/>
              </w:rPr>
              <w:t>pavadinimas</w:t>
            </w:r>
          </w:p>
        </w:tc>
        <w:tc>
          <w:tcPr>
            <w:tcW w:w="1842" w:type="dxa"/>
          </w:tcPr>
          <w:p w:rsidR="00A52D4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52D46" w:rsidRPr="00E70D0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Dalyko pavadinimas</w:t>
            </w:r>
          </w:p>
        </w:tc>
        <w:tc>
          <w:tcPr>
            <w:tcW w:w="1560" w:type="dxa"/>
            <w:vAlign w:val="center"/>
          </w:tcPr>
          <w:p w:rsidR="00A52D4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Pasirinkimas</w:t>
            </w:r>
          </w:p>
          <w:p w:rsidR="00A52D46" w:rsidRPr="00E70D0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(taip)</w:t>
            </w:r>
          </w:p>
        </w:tc>
        <w:tc>
          <w:tcPr>
            <w:tcW w:w="2409" w:type="dxa"/>
            <w:vAlign w:val="center"/>
          </w:tcPr>
          <w:p w:rsidR="00A52D46" w:rsidRPr="00E70D06" w:rsidRDefault="00A52D46" w:rsidP="00E70D06">
            <w:pPr>
              <w:pStyle w:val="BodyText1"/>
              <w:ind w:left="-34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Profesinio mokymo</w:t>
            </w:r>
          </w:p>
          <w:p w:rsidR="00A52D46" w:rsidRPr="00E70D06" w:rsidRDefault="00A52D46" w:rsidP="0086455D">
            <w:pPr>
              <w:pStyle w:val="BodyText1"/>
              <w:ind w:left="-10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programos pavadinimas</w:t>
            </w:r>
          </w:p>
          <w:p w:rsidR="00A52D46" w:rsidRPr="00E70D06" w:rsidRDefault="00A52D46" w:rsidP="00E70D06">
            <w:pPr>
              <w:pStyle w:val="BodyText1"/>
              <w:ind w:left="-34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ir kodas</w:t>
            </w:r>
          </w:p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FC3111">
            <w:r>
              <w:t>1.</w:t>
            </w:r>
          </w:p>
        </w:tc>
        <w:tc>
          <w:tcPr>
            <w:tcW w:w="3119" w:type="dxa"/>
          </w:tcPr>
          <w:p w:rsidR="00A52D46" w:rsidRPr="00B871C1" w:rsidRDefault="00A52D46" w:rsidP="00B532DF">
            <w:r>
              <w:t>Brandos darbas</w:t>
            </w:r>
          </w:p>
        </w:tc>
        <w:tc>
          <w:tcPr>
            <w:tcW w:w="1842" w:type="dxa"/>
          </w:tcPr>
          <w:p w:rsidR="00A52D46" w:rsidRPr="00B871C1" w:rsidRDefault="00A52D46" w:rsidP="00FC3111"/>
        </w:tc>
        <w:tc>
          <w:tcPr>
            <w:tcW w:w="1560" w:type="dxa"/>
          </w:tcPr>
          <w:p w:rsidR="00A52D46" w:rsidRPr="00B871C1" w:rsidRDefault="00A52D46" w:rsidP="00FC3111"/>
        </w:tc>
        <w:tc>
          <w:tcPr>
            <w:tcW w:w="2409" w:type="dxa"/>
          </w:tcPr>
          <w:p w:rsidR="00A52D46" w:rsidRPr="00B871C1" w:rsidRDefault="00A52D46" w:rsidP="00FC3111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FC3111">
            <w:r>
              <w:t>2</w:t>
            </w:r>
            <w:r w:rsidRPr="00B871C1">
              <w:t>.</w:t>
            </w:r>
          </w:p>
        </w:tc>
        <w:tc>
          <w:tcPr>
            <w:tcW w:w="3119" w:type="dxa"/>
          </w:tcPr>
          <w:p w:rsidR="00A52D46" w:rsidRPr="00B871C1" w:rsidRDefault="00A52D46" w:rsidP="00B532DF">
            <w:r w:rsidRPr="00B871C1">
              <w:t xml:space="preserve">Menai </w:t>
            </w:r>
          </w:p>
        </w:tc>
        <w:tc>
          <w:tcPr>
            <w:tcW w:w="1842" w:type="dxa"/>
          </w:tcPr>
          <w:p w:rsidR="00A52D46" w:rsidRPr="00B871C1" w:rsidRDefault="00A52D46" w:rsidP="00FC3111"/>
        </w:tc>
        <w:tc>
          <w:tcPr>
            <w:tcW w:w="1560" w:type="dxa"/>
          </w:tcPr>
          <w:p w:rsidR="00A52D46" w:rsidRPr="00B871C1" w:rsidRDefault="00A52D46" w:rsidP="00FC3111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FC3111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FC3111">
            <w:r>
              <w:t>2.1.</w:t>
            </w:r>
          </w:p>
        </w:tc>
        <w:tc>
          <w:tcPr>
            <w:tcW w:w="3119" w:type="dxa"/>
          </w:tcPr>
          <w:p w:rsidR="00A52D46" w:rsidRPr="00B871C1" w:rsidRDefault="00A52D46" w:rsidP="006642C8">
            <w:r w:rsidRPr="00B871C1">
              <w:rPr>
                <w:b/>
              </w:rPr>
              <w:t>dailė</w:t>
            </w:r>
          </w:p>
        </w:tc>
        <w:tc>
          <w:tcPr>
            <w:tcW w:w="1842" w:type="dxa"/>
          </w:tcPr>
          <w:p w:rsidR="00A52D46" w:rsidRPr="00B871C1" w:rsidRDefault="00A52D46" w:rsidP="00FC3111"/>
        </w:tc>
        <w:tc>
          <w:tcPr>
            <w:tcW w:w="1560" w:type="dxa"/>
          </w:tcPr>
          <w:p w:rsidR="00A52D46" w:rsidRPr="00B871C1" w:rsidRDefault="00A52D46" w:rsidP="00FC3111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FC3111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2.2.</w:t>
            </w:r>
          </w:p>
        </w:tc>
        <w:tc>
          <w:tcPr>
            <w:tcW w:w="3119" w:type="dxa"/>
          </w:tcPr>
          <w:p w:rsidR="00A52D46" w:rsidRPr="00B871C1" w:rsidRDefault="00A52D46" w:rsidP="006642C8">
            <w:r w:rsidRPr="00B871C1">
              <w:rPr>
                <w:b/>
              </w:rPr>
              <w:t>filmų kūrimas</w:t>
            </w:r>
            <w:r w:rsidRPr="00B871C1">
              <w:t xml:space="preserve"> 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2.3.</w:t>
            </w:r>
          </w:p>
        </w:tc>
        <w:tc>
          <w:tcPr>
            <w:tcW w:w="3119" w:type="dxa"/>
          </w:tcPr>
          <w:p w:rsidR="00A52D46" w:rsidRPr="00B871C1" w:rsidRDefault="00A52D46" w:rsidP="00C0498A">
            <w:r w:rsidRPr="00B871C1">
              <w:rPr>
                <w:b/>
              </w:rPr>
              <w:t>fotografija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2.4.</w:t>
            </w:r>
          </w:p>
        </w:tc>
        <w:tc>
          <w:tcPr>
            <w:tcW w:w="3119" w:type="dxa"/>
          </w:tcPr>
          <w:p w:rsidR="00A52D46" w:rsidRPr="00B871C1" w:rsidRDefault="00A52D46" w:rsidP="00C0498A">
            <w:r w:rsidRPr="00B871C1">
              <w:rPr>
                <w:b/>
              </w:rPr>
              <w:t>grafinis dizainas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2.5.</w:t>
            </w:r>
          </w:p>
        </w:tc>
        <w:tc>
          <w:tcPr>
            <w:tcW w:w="3119" w:type="dxa"/>
          </w:tcPr>
          <w:p w:rsidR="00A52D46" w:rsidRPr="00B871C1" w:rsidRDefault="00A52D46" w:rsidP="00C0498A">
            <w:r w:rsidRPr="00B871C1">
              <w:rPr>
                <w:b/>
              </w:rPr>
              <w:t>muzik</w:t>
            </w:r>
            <w:r>
              <w:rPr>
                <w:b/>
              </w:rPr>
              <w:t>a</w:t>
            </w:r>
            <w:r w:rsidRPr="00B871C1">
              <w:rPr>
                <w:b/>
              </w:rPr>
              <w:t xml:space="preserve"> ir kompiuterių technologijos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2.6.</w:t>
            </w:r>
          </w:p>
        </w:tc>
        <w:tc>
          <w:tcPr>
            <w:tcW w:w="3119" w:type="dxa"/>
          </w:tcPr>
          <w:p w:rsidR="00A52D46" w:rsidRPr="00B871C1" w:rsidRDefault="00A52D46" w:rsidP="006642C8">
            <w:r w:rsidRPr="00B871C1">
              <w:rPr>
                <w:b/>
              </w:rPr>
              <w:t>šokis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FC3111">
            <w:r>
              <w:t>2.7.</w:t>
            </w:r>
          </w:p>
        </w:tc>
        <w:tc>
          <w:tcPr>
            <w:tcW w:w="3119" w:type="dxa"/>
          </w:tcPr>
          <w:p w:rsidR="00A52D46" w:rsidRPr="00B871C1" w:rsidRDefault="00A52D46" w:rsidP="00C0498A">
            <w:r w:rsidRPr="00B871C1">
              <w:rPr>
                <w:b/>
              </w:rPr>
              <w:t>teatras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rPr>
          <w:trHeight w:val="282"/>
        </w:trPr>
        <w:tc>
          <w:tcPr>
            <w:tcW w:w="695" w:type="dxa"/>
          </w:tcPr>
          <w:p w:rsidR="00A52D46" w:rsidRPr="00B871C1" w:rsidRDefault="00510096" w:rsidP="00FC3111">
            <w:r>
              <w:t>3</w:t>
            </w:r>
            <w:r w:rsidR="00A52D46" w:rsidRPr="00B871C1">
              <w:t>.</w:t>
            </w:r>
          </w:p>
        </w:tc>
        <w:tc>
          <w:tcPr>
            <w:tcW w:w="3119" w:type="dxa"/>
          </w:tcPr>
          <w:p w:rsidR="00A52D46" w:rsidRPr="0078688B" w:rsidRDefault="00A52D46" w:rsidP="00FC3111">
            <w:r w:rsidRPr="0078688B">
              <w:t>Technologijos</w:t>
            </w:r>
          </w:p>
        </w:tc>
        <w:tc>
          <w:tcPr>
            <w:tcW w:w="1842" w:type="dxa"/>
          </w:tcPr>
          <w:p w:rsidR="00A52D46" w:rsidRPr="00B871C1" w:rsidRDefault="00A52D46" w:rsidP="00FC3111"/>
        </w:tc>
        <w:tc>
          <w:tcPr>
            <w:tcW w:w="1560" w:type="dxa"/>
          </w:tcPr>
          <w:p w:rsidR="00A52D46" w:rsidRPr="00B871C1" w:rsidRDefault="00A52D46" w:rsidP="00FC3111"/>
        </w:tc>
        <w:tc>
          <w:tcPr>
            <w:tcW w:w="2409" w:type="dxa"/>
          </w:tcPr>
          <w:p w:rsidR="00A52D46" w:rsidRPr="00B871C1" w:rsidRDefault="00A52D46" w:rsidP="00FC3111"/>
        </w:tc>
      </w:tr>
    </w:tbl>
    <w:p w:rsidR="00D27983" w:rsidRPr="009F542D" w:rsidRDefault="00D27983" w:rsidP="00D27983">
      <w:pPr>
        <w:autoSpaceDE w:val="0"/>
        <w:autoSpaceDN w:val="0"/>
        <w:adjustRightInd w:val="0"/>
        <w:ind w:rightChars="-11" w:right="-26"/>
        <w:jc w:val="both"/>
        <w:rPr>
          <w:sz w:val="16"/>
          <w:szCs w:val="16"/>
        </w:rPr>
      </w:pPr>
    </w:p>
    <w:p w:rsidR="00FC3111" w:rsidRPr="00B871C1" w:rsidRDefault="00FC3111" w:rsidP="00D27983">
      <w:pPr>
        <w:autoSpaceDE w:val="0"/>
        <w:autoSpaceDN w:val="0"/>
        <w:adjustRightInd w:val="0"/>
        <w:ind w:rightChars="-11" w:right="-26" w:firstLine="567"/>
        <w:jc w:val="both"/>
      </w:pPr>
      <w:r w:rsidRPr="00B871C1">
        <w:t>(</w:t>
      </w:r>
      <w:r w:rsidR="004869C5">
        <w:t>P</w:t>
      </w:r>
      <w:r w:rsidR="004869C5" w:rsidRPr="00B871C1">
        <w:t xml:space="preserve">asirinkę </w:t>
      </w:r>
      <w:r w:rsidR="00A32E22">
        <w:t>menų</w:t>
      </w:r>
      <w:r w:rsidR="00E54ED1" w:rsidRPr="00B871C1">
        <w:t xml:space="preserve"> </w:t>
      </w:r>
      <w:r w:rsidR="00B72DE3">
        <w:t xml:space="preserve">brandos </w:t>
      </w:r>
      <w:r w:rsidRPr="00B871C1">
        <w:t>egzamin</w:t>
      </w:r>
      <w:r w:rsidR="00AD520E">
        <w:t xml:space="preserve">ą ir vieną iš </w:t>
      </w:r>
      <w:r w:rsidR="00B72DE3">
        <w:t xml:space="preserve">jo </w:t>
      </w:r>
      <w:r w:rsidR="00AD520E">
        <w:t>sričių</w:t>
      </w:r>
      <w:r w:rsidRPr="00B871C1">
        <w:t xml:space="preserve">, atitinkamoje lentelės vietoje įrašykite žodelį </w:t>
      </w:r>
      <w:r w:rsidRPr="001F53B4">
        <w:rPr>
          <w:b/>
        </w:rPr>
        <w:t>„taip</w:t>
      </w:r>
      <w:r w:rsidR="008D4EBE" w:rsidRPr="001F53B4">
        <w:rPr>
          <w:b/>
        </w:rPr>
        <w:t>“</w:t>
      </w:r>
      <w:r w:rsidR="008D4EBE">
        <w:t>.</w:t>
      </w:r>
      <w:r w:rsidR="008D4EBE" w:rsidRPr="00B871C1">
        <w:t xml:space="preserve"> </w:t>
      </w:r>
      <w:r w:rsidR="008D4EBE">
        <w:t>P</w:t>
      </w:r>
      <w:r w:rsidR="008D4EBE" w:rsidRPr="00B871C1">
        <w:t xml:space="preserve">asirinkę </w:t>
      </w:r>
      <w:r w:rsidR="00357014" w:rsidRPr="00B871C1">
        <w:t xml:space="preserve">technologijų egzaminą </w:t>
      </w:r>
      <w:r w:rsidR="00497F6E">
        <w:t>ir</w:t>
      </w:r>
      <w:r w:rsidR="00E1260C">
        <w:t xml:space="preserve"> (ar)</w:t>
      </w:r>
      <w:r w:rsidR="00497F6E">
        <w:t xml:space="preserve"> brandos darbą </w:t>
      </w:r>
      <w:r w:rsidR="00AD520E" w:rsidRPr="00B871C1">
        <w:t xml:space="preserve">atitinkamoje lentelės vietoje įrašykite žodelį </w:t>
      </w:r>
      <w:r w:rsidR="00AD520E" w:rsidRPr="002301D9">
        <w:rPr>
          <w:b/>
        </w:rPr>
        <w:t>„taip“</w:t>
      </w:r>
      <w:r w:rsidR="003E30AB" w:rsidRPr="00BC22E0">
        <w:t>,</w:t>
      </w:r>
      <w:r w:rsidR="00AD520E">
        <w:t xml:space="preserve"> </w:t>
      </w:r>
      <w:r w:rsidR="00357014" w:rsidRPr="00B871C1">
        <w:t xml:space="preserve">nurodykite </w:t>
      </w:r>
      <w:r w:rsidR="004B1FDC">
        <w:t xml:space="preserve">dalyko pavadinimą ir (ar) </w:t>
      </w:r>
      <w:r w:rsidR="00357014" w:rsidRPr="00B871C1">
        <w:t>profesinio mokymo programos pavadinimą ir kodą</w:t>
      </w:r>
      <w:r w:rsidR="004869C5">
        <w:t>.</w:t>
      </w:r>
      <w:r w:rsidRPr="00B871C1">
        <w:t>)</w:t>
      </w:r>
    </w:p>
    <w:p w:rsidR="00FC3111" w:rsidRPr="009F542D" w:rsidRDefault="00FC3111" w:rsidP="000E570F">
      <w:pPr>
        <w:autoSpaceDE w:val="0"/>
        <w:autoSpaceDN w:val="0"/>
        <w:adjustRightInd w:val="0"/>
        <w:ind w:rightChars="567" w:right="1361"/>
        <w:jc w:val="both"/>
        <w:rPr>
          <w:sz w:val="16"/>
          <w:szCs w:val="16"/>
        </w:rPr>
      </w:pPr>
    </w:p>
    <w:p w:rsidR="00FC3111" w:rsidRPr="00B871C1" w:rsidRDefault="00FC3111" w:rsidP="00D27983">
      <w:pPr>
        <w:autoSpaceDE w:val="0"/>
        <w:autoSpaceDN w:val="0"/>
        <w:adjustRightInd w:val="0"/>
        <w:ind w:rightChars="3" w:right="7" w:firstLine="567"/>
        <w:jc w:val="both"/>
      </w:pPr>
      <w:r w:rsidRPr="00B871C1">
        <w:t>Sutinku, kad mano asmens duomenys būtų tvarkomi brandos egzaminų organizavimo, vykdymo, vertinimo</w:t>
      </w:r>
      <w:r w:rsidR="00063C3E">
        <w:t xml:space="preserve"> ir brandos </w:t>
      </w:r>
      <w:r w:rsidRPr="00B871C1">
        <w:t>egzaminų rezultatų sutikrinimo stojant į kitas mokyklas tikslais.</w:t>
      </w:r>
      <w:r w:rsidR="00437FF6">
        <w:t xml:space="preserve"> </w:t>
      </w:r>
      <w:r w:rsidR="00437FF6" w:rsidRPr="0002674F">
        <w:t xml:space="preserve">Sutinku, kad mano </w:t>
      </w:r>
      <w:r w:rsidR="007B3E31" w:rsidRPr="0002674F">
        <w:t xml:space="preserve">atliekamo </w:t>
      </w:r>
      <w:r w:rsidR="00437FF6" w:rsidRPr="0002674F">
        <w:t>mokyklinio menų</w:t>
      </w:r>
      <w:r w:rsidR="003D455C" w:rsidRPr="0002674F">
        <w:t xml:space="preserve"> ir</w:t>
      </w:r>
      <w:r w:rsidR="00437FF6" w:rsidRPr="0002674F">
        <w:t xml:space="preserve"> </w:t>
      </w:r>
      <w:r w:rsidR="008D4EBE" w:rsidRPr="0002674F">
        <w:t xml:space="preserve">(ar) </w:t>
      </w:r>
      <w:r w:rsidR="00437FF6" w:rsidRPr="0002674F">
        <w:t xml:space="preserve">technologijų </w:t>
      </w:r>
      <w:r w:rsidR="003D455C" w:rsidRPr="0002674F">
        <w:t xml:space="preserve">brandos </w:t>
      </w:r>
      <w:r w:rsidR="00437FF6" w:rsidRPr="0002674F">
        <w:t>egzamin</w:t>
      </w:r>
      <w:r w:rsidR="008D4EBE" w:rsidRPr="0002674F">
        <w:t>o,</w:t>
      </w:r>
      <w:r w:rsidR="00437FF6" w:rsidRPr="0002674F">
        <w:t xml:space="preserve"> </w:t>
      </w:r>
      <w:r w:rsidR="003D455C" w:rsidRPr="0002674F">
        <w:t>ir (</w:t>
      </w:r>
      <w:r w:rsidR="00437FF6" w:rsidRPr="0002674F">
        <w:t>ar</w:t>
      </w:r>
      <w:r w:rsidR="003D455C" w:rsidRPr="0002674F">
        <w:t>)</w:t>
      </w:r>
      <w:r w:rsidR="00437FF6" w:rsidRPr="0002674F">
        <w:t xml:space="preserve"> brandos darbo </w:t>
      </w:r>
      <w:r w:rsidR="004869C5" w:rsidRPr="0002674F">
        <w:t xml:space="preserve">medžiaga </w:t>
      </w:r>
      <w:r w:rsidR="003D455C" w:rsidRPr="0002674F">
        <w:t>būtų naudojama mokymo tikslais.</w:t>
      </w:r>
    </w:p>
    <w:p w:rsidR="00FC3111" w:rsidRPr="00B871C1" w:rsidRDefault="00FC3111" w:rsidP="00D27983">
      <w:pPr>
        <w:autoSpaceDE w:val="0"/>
        <w:autoSpaceDN w:val="0"/>
        <w:adjustRightInd w:val="0"/>
        <w:ind w:rightChars="3" w:right="7" w:firstLine="567"/>
        <w:jc w:val="both"/>
      </w:pPr>
      <w:r w:rsidRPr="00B871C1">
        <w:t xml:space="preserve">Su Brandos egzaminų organizavimo ir vykdymo tvarkos aprašu, </w:t>
      </w:r>
      <w:r w:rsidR="002B1FF9">
        <w:t>L</w:t>
      </w:r>
      <w:r w:rsidR="004869C5">
        <w:t xml:space="preserve">ietuvių </w:t>
      </w:r>
      <w:r w:rsidR="008624BF">
        <w:t>kalbos ir literatūros įskaitos organizavimo ir vykdymo tvarkos aprašu</w:t>
      </w:r>
      <w:r w:rsidRPr="00B871C1">
        <w:t xml:space="preserve">, </w:t>
      </w:r>
      <w:r w:rsidR="00063C3E">
        <w:t xml:space="preserve">įskaitos, </w:t>
      </w:r>
      <w:r w:rsidRPr="00B871C1">
        <w:t>dalykų brandos egzaminų tvarkaraščiais</w:t>
      </w:r>
      <w:r w:rsidR="00A06F53">
        <w:t>,</w:t>
      </w:r>
      <w:r w:rsidRPr="00B871C1">
        <w:t xml:space="preserve"> </w:t>
      </w:r>
      <w:r w:rsidR="00AB0511">
        <w:t>menų ir technologijų</w:t>
      </w:r>
      <w:r w:rsidRPr="00B871C1">
        <w:t xml:space="preserve"> brandos egzaminų</w:t>
      </w:r>
      <w:r w:rsidR="00EF5AA9">
        <w:t>, brandos darbo</w:t>
      </w:r>
      <w:r w:rsidRPr="00B871C1">
        <w:t xml:space="preserve"> vykdymo instrukcijomis susipažinau.</w:t>
      </w:r>
    </w:p>
    <w:p w:rsidR="00FC3111" w:rsidRPr="00B871C1" w:rsidRDefault="00FC3111" w:rsidP="009D42F0">
      <w:pPr>
        <w:autoSpaceDE w:val="0"/>
        <w:autoSpaceDN w:val="0"/>
        <w:adjustRightInd w:val="0"/>
        <w:ind w:left="1218" w:rightChars="-49" w:right="-118"/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50"/>
        <w:gridCol w:w="2668"/>
        <w:gridCol w:w="1830"/>
        <w:gridCol w:w="2468"/>
      </w:tblGrid>
      <w:tr w:rsidR="00FC3111" w:rsidRPr="00B871C1" w:rsidTr="009D42F0">
        <w:tc>
          <w:tcPr>
            <w:tcW w:w="2594" w:type="dxa"/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1860" w:type="dxa"/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</w:pPr>
          </w:p>
        </w:tc>
      </w:tr>
      <w:tr w:rsidR="00FC3111" w:rsidRPr="00B871C1" w:rsidTr="009D42F0">
        <w:trPr>
          <w:trHeight w:val="156"/>
        </w:trPr>
        <w:tc>
          <w:tcPr>
            <w:tcW w:w="2594" w:type="dxa"/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  <w:jc w:val="center"/>
            </w:pPr>
            <w:r w:rsidRPr="00B871C1">
              <w:t>(parašas)</w:t>
            </w:r>
          </w:p>
        </w:tc>
        <w:tc>
          <w:tcPr>
            <w:tcW w:w="1860" w:type="dxa"/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  <w:jc w:val="center"/>
            </w:pPr>
            <w:r w:rsidRPr="00B871C1">
              <w:t>(vardas ir  pavardė)</w:t>
            </w:r>
          </w:p>
        </w:tc>
      </w:tr>
    </w:tbl>
    <w:p w:rsidR="0014189D" w:rsidRPr="00B871C1" w:rsidRDefault="0014189D" w:rsidP="001131A5"/>
    <w:sectPr w:rsidR="0014189D" w:rsidRPr="00B871C1" w:rsidSect="001131A5">
      <w:pgSz w:w="11906" w:h="16838" w:code="9"/>
      <w:pgMar w:top="851" w:right="567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DD777CE"/>
    <w:multiLevelType w:val="hybridMultilevel"/>
    <w:tmpl w:val="A3D24136"/>
    <w:lvl w:ilvl="0" w:tplc="1CE04126">
      <w:start w:val="1"/>
      <w:numFmt w:val="decimal"/>
      <w:lvlText w:val="%1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1"/>
    <w:rsid w:val="00017840"/>
    <w:rsid w:val="0002021C"/>
    <w:rsid w:val="0002674F"/>
    <w:rsid w:val="00063C3E"/>
    <w:rsid w:val="000E570F"/>
    <w:rsid w:val="001131A5"/>
    <w:rsid w:val="0014189D"/>
    <w:rsid w:val="001F53B4"/>
    <w:rsid w:val="002301D9"/>
    <w:rsid w:val="002807F1"/>
    <w:rsid w:val="002B1FF9"/>
    <w:rsid w:val="002B6150"/>
    <w:rsid w:val="002C39D7"/>
    <w:rsid w:val="00316732"/>
    <w:rsid w:val="00324814"/>
    <w:rsid w:val="0034714C"/>
    <w:rsid w:val="00357014"/>
    <w:rsid w:val="003A190E"/>
    <w:rsid w:val="003D455C"/>
    <w:rsid w:val="003E30AB"/>
    <w:rsid w:val="00400A95"/>
    <w:rsid w:val="00437FF6"/>
    <w:rsid w:val="00444971"/>
    <w:rsid w:val="004468FA"/>
    <w:rsid w:val="00450EF2"/>
    <w:rsid w:val="004541F7"/>
    <w:rsid w:val="00456833"/>
    <w:rsid w:val="00482226"/>
    <w:rsid w:val="00482451"/>
    <w:rsid w:val="004869C5"/>
    <w:rsid w:val="00497F6E"/>
    <w:rsid w:val="004B1FDC"/>
    <w:rsid w:val="004C5BEE"/>
    <w:rsid w:val="00510096"/>
    <w:rsid w:val="0057637B"/>
    <w:rsid w:val="00584885"/>
    <w:rsid w:val="005957E1"/>
    <w:rsid w:val="005F4B4E"/>
    <w:rsid w:val="006117E1"/>
    <w:rsid w:val="006125C1"/>
    <w:rsid w:val="00627B65"/>
    <w:rsid w:val="006642C8"/>
    <w:rsid w:val="006833C0"/>
    <w:rsid w:val="00691A64"/>
    <w:rsid w:val="006A1F96"/>
    <w:rsid w:val="006B2673"/>
    <w:rsid w:val="00700386"/>
    <w:rsid w:val="0070346F"/>
    <w:rsid w:val="00725B46"/>
    <w:rsid w:val="0078688B"/>
    <w:rsid w:val="00794200"/>
    <w:rsid w:val="007B3E31"/>
    <w:rsid w:val="007D39FD"/>
    <w:rsid w:val="0081767A"/>
    <w:rsid w:val="008624BF"/>
    <w:rsid w:val="0086455D"/>
    <w:rsid w:val="00876CDD"/>
    <w:rsid w:val="008912AE"/>
    <w:rsid w:val="008B0AA6"/>
    <w:rsid w:val="008B61B8"/>
    <w:rsid w:val="008D4EBE"/>
    <w:rsid w:val="008E28A5"/>
    <w:rsid w:val="008F7C92"/>
    <w:rsid w:val="00905170"/>
    <w:rsid w:val="00920B3D"/>
    <w:rsid w:val="00980600"/>
    <w:rsid w:val="0099237E"/>
    <w:rsid w:val="009D42F0"/>
    <w:rsid w:val="009F542D"/>
    <w:rsid w:val="009F5DEC"/>
    <w:rsid w:val="009F6716"/>
    <w:rsid w:val="00A06F53"/>
    <w:rsid w:val="00A32E22"/>
    <w:rsid w:val="00A36C75"/>
    <w:rsid w:val="00A52D46"/>
    <w:rsid w:val="00A871EE"/>
    <w:rsid w:val="00AB0511"/>
    <w:rsid w:val="00AD520E"/>
    <w:rsid w:val="00B34331"/>
    <w:rsid w:val="00B532DF"/>
    <w:rsid w:val="00B72DE3"/>
    <w:rsid w:val="00B73DAA"/>
    <w:rsid w:val="00B871C1"/>
    <w:rsid w:val="00BC22E0"/>
    <w:rsid w:val="00C0498A"/>
    <w:rsid w:val="00C633B1"/>
    <w:rsid w:val="00C9079C"/>
    <w:rsid w:val="00CD70D5"/>
    <w:rsid w:val="00CF172D"/>
    <w:rsid w:val="00D27983"/>
    <w:rsid w:val="00D4190C"/>
    <w:rsid w:val="00D442FE"/>
    <w:rsid w:val="00D75150"/>
    <w:rsid w:val="00DA442D"/>
    <w:rsid w:val="00E1260C"/>
    <w:rsid w:val="00E16ECB"/>
    <w:rsid w:val="00E54ED1"/>
    <w:rsid w:val="00E70D06"/>
    <w:rsid w:val="00E8653E"/>
    <w:rsid w:val="00EF5AA9"/>
    <w:rsid w:val="00F16E0A"/>
    <w:rsid w:val="00F72687"/>
    <w:rsid w:val="00FA5B49"/>
    <w:rsid w:val="00FC3111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012B-AE92-447D-8936-673AAF7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1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6CDD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5701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CommentReference">
    <w:name w:val="annotation reference"/>
    <w:rsid w:val="004C5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BEE"/>
  </w:style>
  <w:style w:type="paragraph" w:styleId="CommentSubject">
    <w:name w:val="annotation subject"/>
    <w:basedOn w:val="CommentText"/>
    <w:next w:val="CommentText"/>
    <w:link w:val="CommentSubjectChar"/>
    <w:rsid w:val="004C5BEE"/>
    <w:rPr>
      <w:b/>
      <w:bCs/>
    </w:rPr>
  </w:style>
  <w:style w:type="character" w:customStyle="1" w:styleId="CommentSubjectChar">
    <w:name w:val="Comment Subject Char"/>
    <w:link w:val="CommentSubject"/>
    <w:rsid w:val="004C5BEE"/>
    <w:rPr>
      <w:b/>
      <w:bCs/>
    </w:rPr>
  </w:style>
  <w:style w:type="character" w:styleId="PlaceholderText">
    <w:name w:val="Placeholder Text"/>
    <w:uiPriority w:val="99"/>
    <w:semiHidden/>
    <w:rsid w:val="00113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F7894FA987F1949A98A4131B3B5E996" ma:contentTypeVersion="0" ma:contentTypeDescription="Kurkite naują dokumentą." ma:contentTypeScope="" ma:versionID="c8e83e8669586c9b36c0a1baacff4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5112-6B54-411F-8A5E-E828AFF57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695C-32F0-491B-8D94-AA75A6011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1726A-9453-4CCE-85B7-0D90C564D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9394E-38C6-4A1C-A0E9-C27736AF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patvirtinta</vt:lpstr>
      <vt:lpstr>Forma patvirtinta</vt:lpstr>
    </vt:vector>
  </TitlesOfParts>
  <Company>NEC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subject/>
  <dc:creator>ieva</dc:creator>
  <cp:keywords/>
  <cp:lastModifiedBy>Dmitrijus Karpavičius</cp:lastModifiedBy>
  <cp:revision>2</cp:revision>
  <cp:lastPrinted>2009-01-07T12:52:00Z</cp:lastPrinted>
  <dcterms:created xsi:type="dcterms:W3CDTF">2021-10-29T08:48:00Z</dcterms:created>
  <dcterms:modified xsi:type="dcterms:W3CDTF">2021-10-29T08:48:00Z</dcterms:modified>
</cp:coreProperties>
</file>